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ED76458" w14:textId="190F2E5F" w:rsidR="005802CC" w:rsidRDefault="00A5313A" w:rsidP="00587DA9">
      <w:pPr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587DA9">
        <w:rPr>
          <w:rFonts w:ascii="Times New Roman" w:hAnsi="Times New Roman" w:cs="Times New Roman"/>
          <w:b/>
          <w:sz w:val="28"/>
          <w:szCs w:val="28"/>
        </w:rPr>
        <w:t>ДИАГНОСТИКИ</w:t>
      </w:r>
    </w:p>
    <w:p w14:paraId="186D4B1A" w14:textId="7D6531DA" w:rsidR="00440B2C" w:rsidRDefault="00440B2C" w:rsidP="00440B2C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440B2C">
        <w:rPr>
          <w:rFonts w:ascii="Times New Roman" w:hAnsi="Times New Roman" w:cs="Times New Roman"/>
          <w:sz w:val="28"/>
          <w:szCs w:val="28"/>
        </w:rPr>
        <w:t xml:space="preserve">ДИАГНОСТИКА №1 структуры сигнальных систем </w:t>
      </w:r>
    </w:p>
    <w:p w14:paraId="2E366405" w14:textId="4B35C022" w:rsidR="00440B2C" w:rsidRPr="00440B2C" w:rsidRDefault="00440B2C" w:rsidP="00440B2C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0DDCEEE" wp14:editId="6385DADE">
            <wp:extent cx="1828905" cy="3962400"/>
            <wp:effectExtent l="0" t="0" r="0" b="0"/>
            <wp:docPr id="15" name="Рисунок 15" descr="https://sun9-59.userapi.com/impg/MCsDPxRa_Oj9Z10bJuKded13Rjn8c3jxS6flew/_l-FonhN3ro.jpg?size=997x2160&amp;quality=95&amp;sign=97aaf0f6197dc60c5cf062f8b3e63815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sun9-59.userapi.com/impg/MCsDPxRa_Oj9Z10bJuKded13Rjn8c3jxS6flew/_l-FonhN3ro.jpg?size=997x2160&amp;quality=95&amp;sign=97aaf0f6197dc60c5cf062f8b3e63815&amp;type=album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6812" cy="39795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C4BE91" w14:textId="77A7D5FA" w:rsidR="00440B2C" w:rsidRDefault="00440B2C" w:rsidP="00440B2C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440B2C">
        <w:rPr>
          <w:rFonts w:ascii="Times New Roman" w:hAnsi="Times New Roman" w:cs="Times New Roman"/>
          <w:sz w:val="28"/>
          <w:szCs w:val="28"/>
        </w:rPr>
        <w:t xml:space="preserve">ДИАГНОСТИКА №2 темперамента </w:t>
      </w:r>
    </w:p>
    <w:p w14:paraId="7CC8C091" w14:textId="600809BB" w:rsidR="00440B2C" w:rsidRPr="00440B2C" w:rsidRDefault="00440B2C" w:rsidP="00440B2C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3AD141D" wp14:editId="2F88D971">
            <wp:extent cx="1973987" cy="4276725"/>
            <wp:effectExtent l="0" t="0" r="7620" b="0"/>
            <wp:docPr id="16" name="Рисунок 16" descr="https://sun9-57.userapi.com/impg/AtN90aMuY76hg-ktCMmxz35UQ5QvnVlsa_-3gw/AVUYU1DPXWA.jpg?size=997x2160&amp;quality=95&amp;sign=934164c5e6f52f6fad1347e16e67b110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sun9-57.userapi.com/impg/AtN90aMuY76hg-ktCMmxz35UQ5QvnVlsa_-3gw/AVUYU1DPXWA.jpg?size=997x2160&amp;quality=95&amp;sign=934164c5e6f52f6fad1347e16e67b110&amp;type=album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6454" cy="43037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C515ED" w14:textId="3C90787B" w:rsidR="00440B2C" w:rsidRDefault="00440B2C" w:rsidP="00440B2C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440B2C">
        <w:rPr>
          <w:rFonts w:ascii="Times New Roman" w:hAnsi="Times New Roman" w:cs="Times New Roman"/>
          <w:sz w:val="28"/>
          <w:szCs w:val="28"/>
        </w:rPr>
        <w:lastRenderedPageBreak/>
        <w:t xml:space="preserve">ДИАГНОСТИКА №3 акцентуаций личности </w:t>
      </w:r>
    </w:p>
    <w:p w14:paraId="0D6ADFA0" w14:textId="2F5C5518" w:rsidR="00440B2C" w:rsidRPr="00440B2C" w:rsidRDefault="00440B2C" w:rsidP="00440B2C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A520FF6" wp14:editId="39F51974">
            <wp:extent cx="1990725" cy="4312992"/>
            <wp:effectExtent l="0" t="0" r="0" b="0"/>
            <wp:docPr id="17" name="Рисунок 17" descr="https://sun9-49.userapi.com/impg/8tvSd0Dexmp1mrf7XuaLBd8wNWvQmkAUDy30Aw/m7VD-0g9vrA.jpg?size=997x2160&amp;quality=95&amp;sign=b58f37d0c5e7c14a633311901cfbcf89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sun9-49.userapi.com/impg/8tvSd0Dexmp1mrf7XuaLBd8wNWvQmkAUDy30Aw/m7VD-0g9vrA.jpg?size=997x2160&amp;quality=95&amp;sign=b58f37d0c5e7c14a633311901cfbcf89&amp;type=album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6056" cy="4367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729F64" w14:textId="5811C7E7" w:rsidR="00440B2C" w:rsidRDefault="00440B2C" w:rsidP="00440B2C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440B2C">
        <w:rPr>
          <w:rFonts w:ascii="Times New Roman" w:hAnsi="Times New Roman" w:cs="Times New Roman"/>
          <w:sz w:val="28"/>
          <w:szCs w:val="28"/>
        </w:rPr>
        <w:t xml:space="preserve">ДИАГНОСТИКА №4 </w:t>
      </w:r>
      <w:proofErr w:type="spellStart"/>
      <w:r w:rsidRPr="00440B2C">
        <w:rPr>
          <w:rFonts w:ascii="Times New Roman" w:hAnsi="Times New Roman" w:cs="Times New Roman"/>
          <w:sz w:val="28"/>
          <w:szCs w:val="28"/>
        </w:rPr>
        <w:t>Метакогнитивная</w:t>
      </w:r>
      <w:proofErr w:type="spellEnd"/>
      <w:r w:rsidRPr="00440B2C">
        <w:rPr>
          <w:rFonts w:ascii="Times New Roman" w:hAnsi="Times New Roman" w:cs="Times New Roman"/>
          <w:sz w:val="28"/>
          <w:szCs w:val="28"/>
        </w:rPr>
        <w:t xml:space="preserve"> включенность в деятельность</w:t>
      </w:r>
    </w:p>
    <w:p w14:paraId="3D2ECD66" w14:textId="039F418F" w:rsidR="00440B2C" w:rsidRPr="00440B2C" w:rsidRDefault="00440B2C" w:rsidP="00440B2C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8EFB290" wp14:editId="277F9947">
            <wp:extent cx="1952625" cy="4230445"/>
            <wp:effectExtent l="0" t="0" r="0" b="0"/>
            <wp:docPr id="18" name="Рисунок 18" descr="https://sun9-68.userapi.com/impg/IY4y9a-7MklTz_NwjqPAlGfIg4BxZusDw-3Azw/8fdzDaoWG2k.jpg?size=997x2160&amp;quality=95&amp;sign=d8553f514e8fc07473b814ece20698dd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sun9-68.userapi.com/impg/IY4y9a-7MklTz_NwjqPAlGfIg4BxZusDw-3Azw/8fdzDaoWG2k.jpg?size=997x2160&amp;quality=95&amp;sign=d8553f514e8fc07473b814ece20698dd&amp;type=album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6461" cy="42820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75C3C5" w14:textId="478A8BC9" w:rsidR="00440B2C" w:rsidRDefault="00440B2C" w:rsidP="00440B2C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440B2C">
        <w:rPr>
          <w:rFonts w:ascii="Times New Roman" w:hAnsi="Times New Roman" w:cs="Times New Roman"/>
          <w:sz w:val="28"/>
          <w:szCs w:val="28"/>
        </w:rPr>
        <w:lastRenderedPageBreak/>
        <w:t>ДИАГНОСТИКА №5. «Якоря карьеры»</w:t>
      </w:r>
    </w:p>
    <w:p w14:paraId="29216DAC" w14:textId="1B38E7E6" w:rsidR="00440B2C" w:rsidRPr="00440B2C" w:rsidRDefault="00440B2C" w:rsidP="00440B2C">
      <w:pPr>
        <w:spacing w:after="0" w:line="360" w:lineRule="auto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57775D05" wp14:editId="598641B4">
            <wp:extent cx="1864076" cy="4038600"/>
            <wp:effectExtent l="0" t="0" r="3175" b="0"/>
            <wp:docPr id="19" name="Рисунок 19" descr="https://sun9-55.userapi.com/impg/5n1cobyEsvmFcS6BFegWu0IYxDYt0-HM5YXWPw/ZpcWqdLWO9U.jpg?size=997x2160&amp;quality=95&amp;sign=7f20e4b90aa6dd09680009432f9e8773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sun9-55.userapi.com/impg/5n1cobyEsvmFcS6BFegWu0IYxDYt0-HM5YXWPw/ZpcWqdLWO9U.jpg?size=997x2160&amp;quality=95&amp;sign=7f20e4b90aa6dd09680009432f9e8773&amp;type=album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7685" cy="40680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2BEF2B" w14:textId="0D599B2A" w:rsidR="005A3DCC" w:rsidRDefault="005A3DCC" w:rsidP="00587DA9">
      <w:pPr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ТАБЛИЦА</w:t>
      </w:r>
    </w:p>
    <w:tbl>
      <w:tblPr>
        <w:tblStyle w:val="a8"/>
        <w:tblW w:w="0" w:type="auto"/>
        <w:tblInd w:w="-856" w:type="dxa"/>
        <w:tblLayout w:type="fixed"/>
        <w:tblLook w:val="04A0" w:firstRow="1" w:lastRow="0" w:firstColumn="1" w:lastColumn="0" w:noHBand="0" w:noVBand="1"/>
      </w:tblPr>
      <w:tblGrid>
        <w:gridCol w:w="2550"/>
        <w:gridCol w:w="2550"/>
        <w:gridCol w:w="2550"/>
        <w:gridCol w:w="2551"/>
      </w:tblGrid>
      <w:tr w:rsidR="00DE2129" w14:paraId="4166BC01" w14:textId="77777777" w:rsidTr="00440B2C">
        <w:tc>
          <w:tcPr>
            <w:tcW w:w="2550" w:type="dxa"/>
            <w:vAlign w:val="center"/>
          </w:tcPr>
          <w:p w14:paraId="20F80EE6" w14:textId="52B7AA28" w:rsidR="005A3DCC" w:rsidRPr="005A3DCC" w:rsidRDefault="005A3DCC" w:rsidP="00440B2C">
            <w:pPr>
              <w:spacing w:line="360" w:lineRule="auto"/>
              <w:ind w:left="183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Холерик</w:t>
            </w:r>
          </w:p>
        </w:tc>
        <w:tc>
          <w:tcPr>
            <w:tcW w:w="2550" w:type="dxa"/>
            <w:vAlign w:val="center"/>
          </w:tcPr>
          <w:p w14:paraId="67604B12" w14:textId="1DD8A966" w:rsidR="005A3DCC" w:rsidRPr="005A3DCC" w:rsidRDefault="005A3DCC" w:rsidP="00440B2C">
            <w:pPr>
              <w:spacing w:line="360" w:lineRule="auto"/>
              <w:ind w:left="183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Сангвиник</w:t>
            </w:r>
          </w:p>
        </w:tc>
        <w:tc>
          <w:tcPr>
            <w:tcW w:w="2550" w:type="dxa"/>
            <w:vAlign w:val="center"/>
          </w:tcPr>
          <w:p w14:paraId="742CD03F" w14:textId="544E14A3" w:rsidR="005A3DCC" w:rsidRPr="005A3DCC" w:rsidRDefault="005A3DCC" w:rsidP="00440B2C">
            <w:pPr>
              <w:spacing w:line="360" w:lineRule="auto"/>
              <w:ind w:left="183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Меланхолик</w:t>
            </w:r>
          </w:p>
        </w:tc>
        <w:tc>
          <w:tcPr>
            <w:tcW w:w="2551" w:type="dxa"/>
            <w:vAlign w:val="center"/>
          </w:tcPr>
          <w:p w14:paraId="763DF180" w14:textId="1D807821" w:rsidR="005A3DCC" w:rsidRPr="005A3DCC" w:rsidRDefault="005A3DCC" w:rsidP="00440B2C">
            <w:pPr>
              <w:spacing w:line="360" w:lineRule="auto"/>
              <w:ind w:left="183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Флегматик</w:t>
            </w:r>
          </w:p>
        </w:tc>
      </w:tr>
      <w:tr w:rsidR="00DE2129" w:rsidRPr="005A3DCC" w14:paraId="4BE1CDA4" w14:textId="77777777" w:rsidTr="00440B2C">
        <w:tc>
          <w:tcPr>
            <w:tcW w:w="2550" w:type="dxa"/>
          </w:tcPr>
          <w:p w14:paraId="79798110" w14:textId="77777777" w:rsidR="00440B2C" w:rsidRPr="00440B2C" w:rsidRDefault="00440B2C" w:rsidP="00440B2C">
            <w:pPr>
              <w:shd w:val="clear" w:color="auto" w:fill="FFFFFF"/>
              <w:spacing w:before="100" w:beforeAutospacing="1" w:after="100" w:afterAutospacing="1"/>
              <w:ind w:left="183"/>
              <w:rPr>
                <w:rFonts w:ascii="Arial" w:eastAsia="Times New Roman" w:hAnsi="Arial" w:cs="Arial"/>
                <w:color w:val="1B1642"/>
                <w:sz w:val="24"/>
                <w:szCs w:val="24"/>
                <w:lang w:eastAsia="ru-RU"/>
              </w:rPr>
            </w:pPr>
            <w:r w:rsidRPr="00440B2C">
              <w:rPr>
                <w:rFonts w:ascii="Arial" w:eastAsia="Times New Roman" w:hAnsi="Arial" w:cs="Arial"/>
                <w:color w:val="1B1642"/>
                <w:sz w:val="24"/>
                <w:szCs w:val="24"/>
                <w:lang w:eastAsia="ru-RU"/>
              </w:rPr>
              <w:t>Излишне громкий голос.</w:t>
            </w:r>
          </w:p>
          <w:p w14:paraId="4559409E" w14:textId="77777777" w:rsidR="00440B2C" w:rsidRPr="00440B2C" w:rsidRDefault="00440B2C" w:rsidP="00440B2C">
            <w:pPr>
              <w:shd w:val="clear" w:color="auto" w:fill="FFFFFF"/>
              <w:spacing w:before="100" w:beforeAutospacing="1" w:after="100" w:afterAutospacing="1"/>
              <w:ind w:left="183"/>
              <w:rPr>
                <w:rFonts w:ascii="Arial" w:eastAsia="Times New Roman" w:hAnsi="Arial" w:cs="Arial"/>
                <w:color w:val="1B1642"/>
                <w:sz w:val="24"/>
                <w:szCs w:val="24"/>
                <w:lang w:eastAsia="ru-RU"/>
              </w:rPr>
            </w:pPr>
            <w:r w:rsidRPr="00440B2C">
              <w:rPr>
                <w:rFonts w:ascii="Arial" w:eastAsia="Times New Roman" w:hAnsi="Arial" w:cs="Arial"/>
                <w:color w:val="1B1642"/>
                <w:sz w:val="24"/>
                <w:szCs w:val="24"/>
                <w:lang w:eastAsia="ru-RU"/>
              </w:rPr>
              <w:t>Если этот человек спорит, возражает или перебивает, то скорость и громкость речи сильно возрастают.</w:t>
            </w:r>
          </w:p>
          <w:p w14:paraId="0C10C658" w14:textId="77777777" w:rsidR="00440B2C" w:rsidRPr="00440B2C" w:rsidRDefault="00440B2C" w:rsidP="00440B2C">
            <w:pPr>
              <w:shd w:val="clear" w:color="auto" w:fill="FFFFFF"/>
              <w:spacing w:before="100" w:beforeAutospacing="1" w:after="100" w:afterAutospacing="1"/>
              <w:ind w:left="183"/>
              <w:rPr>
                <w:rFonts w:ascii="Arial" w:eastAsia="Times New Roman" w:hAnsi="Arial" w:cs="Arial"/>
                <w:color w:val="1B1642"/>
                <w:sz w:val="24"/>
                <w:szCs w:val="24"/>
                <w:lang w:eastAsia="ru-RU"/>
              </w:rPr>
            </w:pPr>
            <w:r w:rsidRPr="00440B2C">
              <w:rPr>
                <w:rFonts w:ascii="Arial" w:eastAsia="Times New Roman" w:hAnsi="Arial" w:cs="Arial"/>
                <w:color w:val="1B1642"/>
                <w:sz w:val="24"/>
                <w:szCs w:val="24"/>
                <w:lang w:eastAsia="ru-RU"/>
              </w:rPr>
              <w:t>Склонен перебивать, захватывает инициативу в разговоре и в споре, настаивает на своём.</w:t>
            </w:r>
          </w:p>
          <w:p w14:paraId="7A95C261" w14:textId="77777777" w:rsidR="00440B2C" w:rsidRPr="00440B2C" w:rsidRDefault="00440B2C" w:rsidP="00440B2C">
            <w:pPr>
              <w:shd w:val="clear" w:color="auto" w:fill="FFFFFF"/>
              <w:spacing w:before="100" w:beforeAutospacing="1" w:after="100" w:afterAutospacing="1"/>
              <w:ind w:left="183"/>
              <w:rPr>
                <w:rFonts w:ascii="Arial" w:eastAsia="Times New Roman" w:hAnsi="Arial" w:cs="Arial"/>
                <w:color w:val="1B1642"/>
                <w:sz w:val="24"/>
                <w:szCs w:val="24"/>
                <w:lang w:eastAsia="ru-RU"/>
              </w:rPr>
            </w:pPr>
            <w:r w:rsidRPr="00440B2C">
              <w:rPr>
                <w:rFonts w:ascii="Arial" w:eastAsia="Times New Roman" w:hAnsi="Arial" w:cs="Arial"/>
                <w:color w:val="1B1642"/>
                <w:sz w:val="24"/>
                <w:szCs w:val="24"/>
                <w:lang w:eastAsia="ru-RU"/>
              </w:rPr>
              <w:t xml:space="preserve">Склонен к импульсивным и </w:t>
            </w:r>
            <w:r w:rsidRPr="00440B2C">
              <w:rPr>
                <w:rFonts w:ascii="Arial" w:eastAsia="Times New Roman" w:hAnsi="Arial" w:cs="Arial"/>
                <w:color w:val="1B1642"/>
                <w:sz w:val="24"/>
                <w:szCs w:val="24"/>
                <w:lang w:eastAsia="ru-RU"/>
              </w:rPr>
              <w:lastRenderedPageBreak/>
              <w:t>малообдуманным поступкам.</w:t>
            </w:r>
          </w:p>
          <w:p w14:paraId="5E4F0E14" w14:textId="77777777" w:rsidR="00440B2C" w:rsidRPr="00440B2C" w:rsidRDefault="00440B2C" w:rsidP="00440B2C">
            <w:pPr>
              <w:shd w:val="clear" w:color="auto" w:fill="FFFFFF"/>
              <w:spacing w:before="100" w:beforeAutospacing="1" w:after="100" w:afterAutospacing="1"/>
              <w:ind w:left="183"/>
              <w:rPr>
                <w:rFonts w:ascii="Arial" w:eastAsia="Times New Roman" w:hAnsi="Arial" w:cs="Arial"/>
                <w:color w:val="1B1642"/>
                <w:sz w:val="24"/>
                <w:szCs w:val="24"/>
                <w:lang w:eastAsia="ru-RU"/>
              </w:rPr>
            </w:pPr>
            <w:r w:rsidRPr="00440B2C">
              <w:rPr>
                <w:rFonts w:ascii="Arial" w:eastAsia="Times New Roman" w:hAnsi="Arial" w:cs="Arial"/>
                <w:color w:val="1B1642"/>
                <w:sz w:val="24"/>
                <w:szCs w:val="24"/>
                <w:lang w:eastAsia="ru-RU"/>
              </w:rPr>
              <w:t>Стремится в "первые ряды", склонен играть "первые роли".</w:t>
            </w:r>
          </w:p>
          <w:p w14:paraId="19DC0570" w14:textId="77777777" w:rsidR="00440B2C" w:rsidRPr="00440B2C" w:rsidRDefault="00440B2C" w:rsidP="00440B2C">
            <w:pPr>
              <w:shd w:val="clear" w:color="auto" w:fill="FFFFFF"/>
              <w:spacing w:before="100" w:beforeAutospacing="1" w:after="100" w:afterAutospacing="1"/>
              <w:ind w:left="183"/>
              <w:rPr>
                <w:rFonts w:ascii="Arial" w:eastAsia="Times New Roman" w:hAnsi="Arial" w:cs="Arial"/>
                <w:color w:val="1B1642"/>
                <w:sz w:val="24"/>
                <w:szCs w:val="24"/>
                <w:lang w:eastAsia="ru-RU"/>
              </w:rPr>
            </w:pPr>
            <w:r w:rsidRPr="00440B2C">
              <w:rPr>
                <w:rFonts w:ascii="Arial" w:eastAsia="Times New Roman" w:hAnsi="Arial" w:cs="Arial"/>
                <w:color w:val="1B1642"/>
                <w:sz w:val="24"/>
                <w:szCs w:val="24"/>
                <w:lang w:eastAsia="ru-RU"/>
              </w:rPr>
              <w:t>Склонен к "крутым поворотам" в поведении.</w:t>
            </w:r>
          </w:p>
          <w:p w14:paraId="28C949F1" w14:textId="77777777" w:rsidR="00440B2C" w:rsidRPr="00440B2C" w:rsidRDefault="00440B2C" w:rsidP="00440B2C">
            <w:pPr>
              <w:shd w:val="clear" w:color="auto" w:fill="FFFFFF"/>
              <w:spacing w:before="100" w:beforeAutospacing="1" w:after="100" w:afterAutospacing="1"/>
              <w:ind w:left="183"/>
              <w:rPr>
                <w:rFonts w:ascii="Arial" w:eastAsia="Times New Roman" w:hAnsi="Arial" w:cs="Arial"/>
                <w:color w:val="1B1642"/>
                <w:sz w:val="24"/>
                <w:szCs w:val="24"/>
                <w:lang w:eastAsia="ru-RU"/>
              </w:rPr>
            </w:pPr>
            <w:r w:rsidRPr="00440B2C">
              <w:rPr>
                <w:rFonts w:ascii="Arial" w:eastAsia="Times New Roman" w:hAnsi="Arial" w:cs="Arial"/>
                <w:color w:val="1B1642"/>
                <w:sz w:val="24"/>
                <w:szCs w:val="24"/>
                <w:lang w:eastAsia="ru-RU"/>
              </w:rPr>
              <w:t>Отличается резкой сменой эмоций.</w:t>
            </w:r>
          </w:p>
          <w:p w14:paraId="4D267B7D" w14:textId="77777777" w:rsidR="00440B2C" w:rsidRPr="00440B2C" w:rsidRDefault="00440B2C" w:rsidP="00440B2C">
            <w:pPr>
              <w:shd w:val="clear" w:color="auto" w:fill="FFFFFF"/>
              <w:spacing w:before="100" w:beforeAutospacing="1" w:after="100" w:afterAutospacing="1"/>
              <w:ind w:left="183"/>
              <w:rPr>
                <w:rFonts w:ascii="Arial" w:eastAsia="Times New Roman" w:hAnsi="Arial" w:cs="Arial"/>
                <w:color w:val="1B1642"/>
                <w:sz w:val="24"/>
                <w:szCs w:val="24"/>
                <w:lang w:eastAsia="ru-RU"/>
              </w:rPr>
            </w:pPr>
            <w:r w:rsidRPr="00440B2C">
              <w:rPr>
                <w:rFonts w:ascii="Arial" w:eastAsia="Times New Roman" w:hAnsi="Arial" w:cs="Arial"/>
                <w:color w:val="1B1642"/>
                <w:sz w:val="24"/>
                <w:szCs w:val="24"/>
                <w:lang w:eastAsia="ru-RU"/>
              </w:rPr>
              <w:t>Часто вступает в конфликты.</w:t>
            </w:r>
          </w:p>
          <w:p w14:paraId="1D47399F" w14:textId="38AA229A" w:rsidR="005A3DCC" w:rsidRPr="00DE2129" w:rsidRDefault="005A3DCC" w:rsidP="00440B2C">
            <w:pPr>
              <w:shd w:val="clear" w:color="auto" w:fill="FFFFFF"/>
              <w:spacing w:before="100" w:beforeAutospacing="1" w:after="100" w:afterAutospacing="1"/>
              <w:ind w:left="183"/>
              <w:rPr>
                <w:rFonts w:ascii="Arial" w:eastAsia="Times New Roman" w:hAnsi="Arial" w:cs="Arial"/>
                <w:color w:val="1B1642"/>
                <w:sz w:val="24"/>
                <w:szCs w:val="24"/>
                <w:lang w:eastAsia="ru-RU"/>
              </w:rPr>
            </w:pPr>
          </w:p>
        </w:tc>
        <w:tc>
          <w:tcPr>
            <w:tcW w:w="2550" w:type="dxa"/>
          </w:tcPr>
          <w:p w14:paraId="753C504C" w14:textId="77777777" w:rsidR="00440B2C" w:rsidRPr="00440B2C" w:rsidRDefault="00440B2C" w:rsidP="00440B2C">
            <w:pPr>
              <w:shd w:val="clear" w:color="auto" w:fill="FFFFFF"/>
              <w:spacing w:before="100" w:beforeAutospacing="1" w:after="100" w:afterAutospacing="1"/>
              <w:ind w:left="183"/>
              <w:rPr>
                <w:rFonts w:ascii="Arial" w:eastAsia="Times New Roman" w:hAnsi="Arial" w:cs="Arial"/>
                <w:color w:val="1B1642"/>
                <w:sz w:val="24"/>
                <w:szCs w:val="24"/>
                <w:lang w:eastAsia="ru-RU"/>
              </w:rPr>
            </w:pPr>
            <w:r w:rsidRPr="00440B2C">
              <w:rPr>
                <w:rFonts w:ascii="Arial" w:eastAsia="Times New Roman" w:hAnsi="Arial" w:cs="Arial"/>
                <w:color w:val="1B1642"/>
                <w:sz w:val="24"/>
                <w:szCs w:val="24"/>
                <w:lang w:eastAsia="ru-RU"/>
              </w:rPr>
              <w:lastRenderedPageBreak/>
              <w:t>Говорит живо и быстро.</w:t>
            </w:r>
          </w:p>
          <w:p w14:paraId="25E1723D" w14:textId="77777777" w:rsidR="00440B2C" w:rsidRPr="00440B2C" w:rsidRDefault="00440B2C" w:rsidP="00440B2C">
            <w:pPr>
              <w:shd w:val="clear" w:color="auto" w:fill="FFFFFF"/>
              <w:spacing w:before="100" w:beforeAutospacing="1" w:after="100" w:afterAutospacing="1"/>
              <w:ind w:left="183"/>
              <w:rPr>
                <w:rFonts w:ascii="Arial" w:eastAsia="Times New Roman" w:hAnsi="Arial" w:cs="Arial"/>
                <w:color w:val="1B1642"/>
                <w:sz w:val="24"/>
                <w:szCs w:val="24"/>
                <w:lang w:eastAsia="ru-RU"/>
              </w:rPr>
            </w:pPr>
            <w:r w:rsidRPr="00440B2C">
              <w:rPr>
                <w:rFonts w:ascii="Arial" w:eastAsia="Times New Roman" w:hAnsi="Arial" w:cs="Arial"/>
                <w:color w:val="1B1642"/>
                <w:sz w:val="24"/>
                <w:szCs w:val="24"/>
                <w:lang w:eastAsia="ru-RU"/>
              </w:rPr>
              <w:t>Многословен.</w:t>
            </w:r>
          </w:p>
          <w:p w14:paraId="54E86719" w14:textId="77777777" w:rsidR="00440B2C" w:rsidRPr="00440B2C" w:rsidRDefault="00440B2C" w:rsidP="00440B2C">
            <w:pPr>
              <w:shd w:val="clear" w:color="auto" w:fill="FFFFFF"/>
              <w:spacing w:before="100" w:beforeAutospacing="1" w:after="100" w:afterAutospacing="1"/>
              <w:ind w:left="183"/>
              <w:rPr>
                <w:rFonts w:ascii="Arial" w:eastAsia="Times New Roman" w:hAnsi="Arial" w:cs="Arial"/>
                <w:color w:val="1B1642"/>
                <w:sz w:val="24"/>
                <w:szCs w:val="24"/>
                <w:lang w:eastAsia="ru-RU"/>
              </w:rPr>
            </w:pPr>
            <w:r w:rsidRPr="00440B2C">
              <w:rPr>
                <w:rFonts w:ascii="Arial" w:eastAsia="Times New Roman" w:hAnsi="Arial" w:cs="Arial"/>
                <w:color w:val="1B1642"/>
                <w:sz w:val="24"/>
                <w:szCs w:val="24"/>
                <w:lang w:eastAsia="ru-RU"/>
              </w:rPr>
              <w:t>Взгляд "живой", глаза часто блестят.</w:t>
            </w:r>
          </w:p>
          <w:p w14:paraId="72C81B39" w14:textId="77777777" w:rsidR="00440B2C" w:rsidRPr="00440B2C" w:rsidRDefault="00440B2C" w:rsidP="00440B2C">
            <w:pPr>
              <w:shd w:val="clear" w:color="auto" w:fill="FFFFFF"/>
              <w:spacing w:before="100" w:beforeAutospacing="1" w:after="100" w:afterAutospacing="1"/>
              <w:ind w:left="183"/>
              <w:rPr>
                <w:rFonts w:ascii="Arial" w:eastAsia="Times New Roman" w:hAnsi="Arial" w:cs="Arial"/>
                <w:color w:val="1B1642"/>
                <w:sz w:val="24"/>
                <w:szCs w:val="24"/>
                <w:lang w:eastAsia="ru-RU"/>
              </w:rPr>
            </w:pPr>
            <w:r w:rsidRPr="00440B2C">
              <w:rPr>
                <w:rFonts w:ascii="Arial" w:eastAsia="Times New Roman" w:hAnsi="Arial" w:cs="Arial"/>
                <w:color w:val="1B1642"/>
                <w:sz w:val="24"/>
                <w:szCs w:val="24"/>
                <w:lang w:eastAsia="ru-RU"/>
              </w:rPr>
              <w:t>Речь яркая, эмоциональная, со множеством преувеличений и чрезмерно широких обобщений.</w:t>
            </w:r>
          </w:p>
          <w:p w14:paraId="01C93E31" w14:textId="77777777" w:rsidR="00440B2C" w:rsidRPr="00440B2C" w:rsidRDefault="00440B2C" w:rsidP="00440B2C">
            <w:pPr>
              <w:shd w:val="clear" w:color="auto" w:fill="FFFFFF"/>
              <w:spacing w:before="100" w:beforeAutospacing="1" w:after="100" w:afterAutospacing="1"/>
              <w:ind w:left="183"/>
              <w:rPr>
                <w:rFonts w:ascii="Arial" w:eastAsia="Times New Roman" w:hAnsi="Arial" w:cs="Arial"/>
                <w:color w:val="1B1642"/>
                <w:sz w:val="24"/>
                <w:szCs w:val="24"/>
                <w:lang w:eastAsia="ru-RU"/>
              </w:rPr>
            </w:pPr>
            <w:r w:rsidRPr="00440B2C">
              <w:rPr>
                <w:rFonts w:ascii="Arial" w:eastAsia="Times New Roman" w:hAnsi="Arial" w:cs="Arial"/>
                <w:color w:val="1B1642"/>
                <w:sz w:val="24"/>
                <w:szCs w:val="24"/>
                <w:lang w:eastAsia="ru-RU"/>
              </w:rPr>
              <w:t>Богатая, разнообразная и откровенная мимика.</w:t>
            </w:r>
          </w:p>
          <w:p w14:paraId="2063813E" w14:textId="77777777" w:rsidR="00440B2C" w:rsidRPr="00440B2C" w:rsidRDefault="00440B2C" w:rsidP="00440B2C">
            <w:pPr>
              <w:shd w:val="clear" w:color="auto" w:fill="FFFFFF"/>
              <w:spacing w:before="100" w:beforeAutospacing="1" w:after="100" w:afterAutospacing="1"/>
              <w:ind w:left="183"/>
              <w:rPr>
                <w:rFonts w:ascii="Arial" w:eastAsia="Times New Roman" w:hAnsi="Arial" w:cs="Arial"/>
                <w:color w:val="1B1642"/>
                <w:sz w:val="24"/>
                <w:szCs w:val="24"/>
                <w:lang w:eastAsia="ru-RU"/>
              </w:rPr>
            </w:pPr>
            <w:r w:rsidRPr="00440B2C">
              <w:rPr>
                <w:rFonts w:ascii="Arial" w:eastAsia="Times New Roman" w:hAnsi="Arial" w:cs="Arial"/>
                <w:color w:val="1B1642"/>
                <w:sz w:val="24"/>
                <w:szCs w:val="24"/>
                <w:lang w:eastAsia="ru-RU"/>
              </w:rPr>
              <w:lastRenderedPageBreak/>
              <w:t>Много лишних телодвижений, постоянная подвижность.</w:t>
            </w:r>
          </w:p>
          <w:p w14:paraId="2461FE25" w14:textId="77777777" w:rsidR="00440B2C" w:rsidRPr="00440B2C" w:rsidRDefault="00440B2C" w:rsidP="00440B2C">
            <w:pPr>
              <w:shd w:val="clear" w:color="auto" w:fill="FFFFFF"/>
              <w:spacing w:before="100" w:beforeAutospacing="1" w:after="100" w:afterAutospacing="1"/>
              <w:ind w:left="183"/>
              <w:rPr>
                <w:rFonts w:ascii="Arial" w:eastAsia="Times New Roman" w:hAnsi="Arial" w:cs="Arial"/>
                <w:color w:val="1B1642"/>
                <w:sz w:val="24"/>
                <w:szCs w:val="24"/>
                <w:lang w:eastAsia="ru-RU"/>
              </w:rPr>
            </w:pPr>
            <w:r w:rsidRPr="00440B2C">
              <w:rPr>
                <w:rFonts w:ascii="Arial" w:eastAsia="Times New Roman" w:hAnsi="Arial" w:cs="Arial"/>
                <w:color w:val="1B1642"/>
                <w:sz w:val="24"/>
                <w:szCs w:val="24"/>
                <w:lang w:eastAsia="ru-RU"/>
              </w:rPr>
              <w:t>Быстро и легко переключает внимание.</w:t>
            </w:r>
          </w:p>
          <w:p w14:paraId="5E5F9B05" w14:textId="77777777" w:rsidR="00440B2C" w:rsidRPr="00440B2C" w:rsidRDefault="00440B2C" w:rsidP="00440B2C">
            <w:pPr>
              <w:shd w:val="clear" w:color="auto" w:fill="FFFFFF"/>
              <w:spacing w:before="100" w:beforeAutospacing="1" w:after="100" w:afterAutospacing="1"/>
              <w:ind w:left="183"/>
              <w:rPr>
                <w:rFonts w:ascii="Arial" w:eastAsia="Times New Roman" w:hAnsi="Arial" w:cs="Arial"/>
                <w:color w:val="1B1642"/>
                <w:sz w:val="24"/>
                <w:szCs w:val="24"/>
                <w:lang w:eastAsia="ru-RU"/>
              </w:rPr>
            </w:pPr>
            <w:r w:rsidRPr="00440B2C">
              <w:rPr>
                <w:rFonts w:ascii="Arial" w:eastAsia="Times New Roman" w:hAnsi="Arial" w:cs="Arial"/>
                <w:color w:val="1B1642"/>
                <w:sz w:val="24"/>
                <w:szCs w:val="24"/>
                <w:lang w:eastAsia="ru-RU"/>
              </w:rPr>
              <w:t>Склонен к импульсивным и малообдуманным поступкам.</w:t>
            </w:r>
          </w:p>
          <w:p w14:paraId="14CAF6E5" w14:textId="77777777" w:rsidR="00440B2C" w:rsidRPr="00440B2C" w:rsidRDefault="00440B2C" w:rsidP="00440B2C">
            <w:pPr>
              <w:shd w:val="clear" w:color="auto" w:fill="FFFFFF"/>
              <w:spacing w:before="100" w:beforeAutospacing="1" w:after="100" w:afterAutospacing="1"/>
              <w:ind w:left="183"/>
              <w:rPr>
                <w:rFonts w:ascii="Arial" w:eastAsia="Times New Roman" w:hAnsi="Arial" w:cs="Arial"/>
                <w:color w:val="1B1642"/>
                <w:sz w:val="24"/>
                <w:szCs w:val="24"/>
                <w:lang w:eastAsia="ru-RU"/>
              </w:rPr>
            </w:pPr>
            <w:r w:rsidRPr="00440B2C">
              <w:rPr>
                <w:rFonts w:ascii="Arial" w:eastAsia="Times New Roman" w:hAnsi="Arial" w:cs="Arial"/>
                <w:color w:val="1B1642"/>
                <w:sz w:val="24"/>
                <w:szCs w:val="24"/>
                <w:lang w:eastAsia="ru-RU"/>
              </w:rPr>
              <w:t>Быстро и энергично принимается за дело, в том числе и за новое дело.</w:t>
            </w:r>
          </w:p>
          <w:p w14:paraId="507A58A2" w14:textId="77777777" w:rsidR="005A3DCC" w:rsidRPr="005A3DCC" w:rsidRDefault="005A3DCC" w:rsidP="00440B2C">
            <w:pPr>
              <w:shd w:val="clear" w:color="auto" w:fill="FFFFFF"/>
              <w:spacing w:before="100" w:beforeAutospacing="1" w:after="100" w:afterAutospacing="1"/>
              <w:ind w:left="183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550" w:type="dxa"/>
          </w:tcPr>
          <w:p w14:paraId="77C8BC0B" w14:textId="77777777" w:rsidR="00440B2C" w:rsidRPr="00440B2C" w:rsidRDefault="00440B2C" w:rsidP="00440B2C">
            <w:pPr>
              <w:shd w:val="clear" w:color="auto" w:fill="FFFFFF"/>
              <w:spacing w:before="100" w:beforeAutospacing="1" w:after="100" w:afterAutospacing="1"/>
              <w:ind w:left="183"/>
              <w:rPr>
                <w:rFonts w:ascii="Arial" w:eastAsia="Times New Roman" w:hAnsi="Arial" w:cs="Arial"/>
                <w:color w:val="1B1642"/>
                <w:sz w:val="24"/>
                <w:szCs w:val="24"/>
                <w:lang w:eastAsia="ru-RU"/>
              </w:rPr>
            </w:pPr>
            <w:r w:rsidRPr="00440B2C">
              <w:rPr>
                <w:rFonts w:ascii="Arial" w:eastAsia="Times New Roman" w:hAnsi="Arial" w:cs="Arial"/>
                <w:color w:val="1B1642"/>
                <w:sz w:val="24"/>
                <w:szCs w:val="24"/>
                <w:lang w:eastAsia="ru-RU"/>
              </w:rPr>
              <w:lastRenderedPageBreak/>
              <w:t>Мимика резкая, часто преувеличенная.</w:t>
            </w:r>
          </w:p>
          <w:p w14:paraId="6AE2E229" w14:textId="77777777" w:rsidR="00440B2C" w:rsidRPr="00440B2C" w:rsidRDefault="00440B2C" w:rsidP="00440B2C">
            <w:pPr>
              <w:shd w:val="clear" w:color="auto" w:fill="FFFFFF"/>
              <w:spacing w:before="100" w:beforeAutospacing="1" w:after="100" w:afterAutospacing="1"/>
              <w:ind w:left="183"/>
              <w:rPr>
                <w:rFonts w:ascii="Arial" w:eastAsia="Times New Roman" w:hAnsi="Arial" w:cs="Arial"/>
                <w:color w:val="1B1642"/>
                <w:sz w:val="24"/>
                <w:szCs w:val="24"/>
                <w:lang w:eastAsia="ru-RU"/>
              </w:rPr>
            </w:pPr>
            <w:r w:rsidRPr="00440B2C">
              <w:rPr>
                <w:rFonts w:ascii="Arial" w:eastAsia="Times New Roman" w:hAnsi="Arial" w:cs="Arial"/>
                <w:color w:val="1B1642"/>
                <w:sz w:val="24"/>
                <w:szCs w:val="24"/>
                <w:lang w:eastAsia="ru-RU"/>
              </w:rPr>
              <w:t>Выразительный, "проникновенный" и прямой взгляд.</w:t>
            </w:r>
          </w:p>
          <w:p w14:paraId="1D0B3BF4" w14:textId="77777777" w:rsidR="00440B2C" w:rsidRPr="00440B2C" w:rsidRDefault="00440B2C" w:rsidP="00440B2C">
            <w:pPr>
              <w:shd w:val="clear" w:color="auto" w:fill="FFFFFF"/>
              <w:spacing w:before="100" w:beforeAutospacing="1" w:after="100" w:afterAutospacing="1"/>
              <w:ind w:left="183"/>
              <w:rPr>
                <w:rFonts w:ascii="Arial" w:eastAsia="Times New Roman" w:hAnsi="Arial" w:cs="Arial"/>
                <w:color w:val="1B1642"/>
                <w:sz w:val="24"/>
                <w:szCs w:val="24"/>
                <w:lang w:eastAsia="ru-RU"/>
              </w:rPr>
            </w:pPr>
            <w:r w:rsidRPr="00440B2C">
              <w:rPr>
                <w:rFonts w:ascii="Arial" w:eastAsia="Times New Roman" w:hAnsi="Arial" w:cs="Arial"/>
                <w:color w:val="1B1642"/>
                <w:sz w:val="24"/>
                <w:szCs w:val="24"/>
                <w:lang w:eastAsia="ru-RU"/>
              </w:rPr>
              <w:t>Реагирует на события жизни быстро.</w:t>
            </w:r>
          </w:p>
          <w:p w14:paraId="5307B942" w14:textId="77777777" w:rsidR="00440B2C" w:rsidRPr="00440B2C" w:rsidRDefault="00440B2C" w:rsidP="00440B2C">
            <w:pPr>
              <w:shd w:val="clear" w:color="auto" w:fill="FFFFFF"/>
              <w:spacing w:before="100" w:beforeAutospacing="1" w:after="100" w:afterAutospacing="1"/>
              <w:ind w:left="183"/>
              <w:rPr>
                <w:rFonts w:ascii="Arial" w:eastAsia="Times New Roman" w:hAnsi="Arial" w:cs="Arial"/>
                <w:color w:val="1B1642"/>
                <w:sz w:val="24"/>
                <w:szCs w:val="24"/>
                <w:lang w:eastAsia="ru-RU"/>
              </w:rPr>
            </w:pPr>
            <w:r w:rsidRPr="00440B2C">
              <w:rPr>
                <w:rFonts w:ascii="Arial" w:eastAsia="Times New Roman" w:hAnsi="Arial" w:cs="Arial"/>
                <w:color w:val="1B1642"/>
                <w:sz w:val="24"/>
                <w:szCs w:val="24"/>
                <w:lang w:eastAsia="ru-RU"/>
              </w:rPr>
              <w:t>Склонен переоценивать свои силы и недооценивать препятствия на пути к цели.</w:t>
            </w:r>
          </w:p>
          <w:p w14:paraId="6A5B0CF7" w14:textId="77777777" w:rsidR="00440B2C" w:rsidRPr="00440B2C" w:rsidRDefault="00440B2C" w:rsidP="00440B2C">
            <w:pPr>
              <w:shd w:val="clear" w:color="auto" w:fill="FFFFFF"/>
              <w:spacing w:before="100" w:beforeAutospacing="1" w:after="100" w:afterAutospacing="1"/>
              <w:ind w:left="183"/>
              <w:rPr>
                <w:rFonts w:ascii="Arial" w:eastAsia="Times New Roman" w:hAnsi="Arial" w:cs="Arial"/>
                <w:color w:val="1B1642"/>
                <w:sz w:val="24"/>
                <w:szCs w:val="24"/>
                <w:lang w:eastAsia="ru-RU"/>
              </w:rPr>
            </w:pPr>
            <w:r w:rsidRPr="00440B2C">
              <w:rPr>
                <w:rFonts w:ascii="Arial" w:eastAsia="Times New Roman" w:hAnsi="Arial" w:cs="Arial"/>
                <w:color w:val="1B1642"/>
                <w:sz w:val="24"/>
                <w:szCs w:val="24"/>
                <w:lang w:eastAsia="ru-RU"/>
              </w:rPr>
              <w:t xml:space="preserve">Чувства быстро разгораются, так же быстро </w:t>
            </w:r>
            <w:r w:rsidRPr="00440B2C">
              <w:rPr>
                <w:rFonts w:ascii="Arial" w:eastAsia="Times New Roman" w:hAnsi="Arial" w:cs="Arial"/>
                <w:color w:val="1B1642"/>
                <w:sz w:val="24"/>
                <w:szCs w:val="24"/>
                <w:lang w:eastAsia="ru-RU"/>
              </w:rPr>
              <w:lastRenderedPageBreak/>
              <w:t>меняются или затухают.</w:t>
            </w:r>
          </w:p>
          <w:p w14:paraId="420D4077" w14:textId="77777777" w:rsidR="00440B2C" w:rsidRPr="00440B2C" w:rsidRDefault="00440B2C" w:rsidP="00440B2C">
            <w:pPr>
              <w:shd w:val="clear" w:color="auto" w:fill="FFFFFF"/>
              <w:spacing w:before="100" w:beforeAutospacing="1" w:after="100" w:afterAutospacing="1"/>
              <w:ind w:left="183"/>
              <w:rPr>
                <w:rFonts w:ascii="Arial" w:eastAsia="Times New Roman" w:hAnsi="Arial" w:cs="Arial"/>
                <w:color w:val="1B1642"/>
                <w:sz w:val="24"/>
                <w:szCs w:val="24"/>
                <w:lang w:eastAsia="ru-RU"/>
              </w:rPr>
            </w:pPr>
            <w:r w:rsidRPr="00440B2C">
              <w:rPr>
                <w:rFonts w:ascii="Arial" w:eastAsia="Times New Roman" w:hAnsi="Arial" w:cs="Arial"/>
                <w:color w:val="1B1642"/>
                <w:sz w:val="24"/>
                <w:szCs w:val="24"/>
                <w:lang w:eastAsia="ru-RU"/>
              </w:rPr>
              <w:t>Отличается резкой сменой эмоций.</w:t>
            </w:r>
          </w:p>
          <w:p w14:paraId="116EDBD1" w14:textId="77777777" w:rsidR="00440B2C" w:rsidRPr="00440B2C" w:rsidRDefault="00440B2C" w:rsidP="00440B2C">
            <w:pPr>
              <w:shd w:val="clear" w:color="auto" w:fill="FFFFFF"/>
              <w:spacing w:before="100" w:beforeAutospacing="1" w:after="100" w:afterAutospacing="1"/>
              <w:ind w:left="183"/>
              <w:rPr>
                <w:rFonts w:ascii="Arial" w:eastAsia="Times New Roman" w:hAnsi="Arial" w:cs="Arial"/>
                <w:color w:val="1B1642"/>
                <w:sz w:val="24"/>
                <w:szCs w:val="24"/>
                <w:lang w:eastAsia="ru-RU"/>
              </w:rPr>
            </w:pPr>
            <w:r w:rsidRPr="00440B2C">
              <w:rPr>
                <w:rFonts w:ascii="Arial" w:eastAsia="Times New Roman" w:hAnsi="Arial" w:cs="Arial"/>
                <w:color w:val="1B1642"/>
                <w:sz w:val="24"/>
                <w:szCs w:val="24"/>
                <w:lang w:eastAsia="ru-RU"/>
              </w:rPr>
              <w:t>Часто вступает в конфликты.</w:t>
            </w:r>
          </w:p>
          <w:p w14:paraId="00A730D2" w14:textId="77777777" w:rsidR="005A3DCC" w:rsidRPr="00440B2C" w:rsidRDefault="005A3DCC" w:rsidP="00440B2C">
            <w:pPr>
              <w:spacing w:line="360" w:lineRule="auto"/>
              <w:ind w:left="183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551" w:type="dxa"/>
          </w:tcPr>
          <w:p w14:paraId="2BAA9F8D" w14:textId="77777777" w:rsidR="00440B2C" w:rsidRPr="00440B2C" w:rsidRDefault="00440B2C" w:rsidP="00440B2C">
            <w:pPr>
              <w:shd w:val="clear" w:color="auto" w:fill="FFFFFF"/>
              <w:spacing w:before="100" w:beforeAutospacing="1" w:after="100" w:afterAutospacing="1"/>
              <w:ind w:left="183"/>
              <w:rPr>
                <w:rFonts w:ascii="Arial" w:eastAsia="Times New Roman" w:hAnsi="Arial" w:cs="Arial"/>
                <w:color w:val="1B1642"/>
                <w:sz w:val="24"/>
                <w:szCs w:val="24"/>
                <w:lang w:eastAsia="ru-RU"/>
              </w:rPr>
            </w:pPr>
            <w:r w:rsidRPr="00440B2C">
              <w:rPr>
                <w:rFonts w:ascii="Arial" w:eastAsia="Times New Roman" w:hAnsi="Arial" w:cs="Arial"/>
                <w:color w:val="1B1642"/>
                <w:sz w:val="24"/>
                <w:szCs w:val="24"/>
                <w:lang w:eastAsia="ru-RU"/>
              </w:rPr>
              <w:lastRenderedPageBreak/>
              <w:t>Речь спокойная, медленная, ровная, с паузами.</w:t>
            </w:r>
          </w:p>
          <w:p w14:paraId="4BB7B72B" w14:textId="77777777" w:rsidR="00440B2C" w:rsidRPr="00440B2C" w:rsidRDefault="00440B2C" w:rsidP="00440B2C">
            <w:pPr>
              <w:shd w:val="clear" w:color="auto" w:fill="FFFFFF"/>
              <w:spacing w:before="100" w:beforeAutospacing="1" w:after="100" w:afterAutospacing="1"/>
              <w:ind w:left="183"/>
              <w:rPr>
                <w:rFonts w:ascii="Arial" w:eastAsia="Times New Roman" w:hAnsi="Arial" w:cs="Arial"/>
                <w:color w:val="1B1642"/>
                <w:sz w:val="24"/>
                <w:szCs w:val="24"/>
                <w:lang w:eastAsia="ru-RU"/>
              </w:rPr>
            </w:pPr>
            <w:r w:rsidRPr="00440B2C">
              <w:rPr>
                <w:rFonts w:ascii="Arial" w:eastAsia="Times New Roman" w:hAnsi="Arial" w:cs="Arial"/>
                <w:color w:val="1B1642"/>
                <w:sz w:val="24"/>
                <w:szCs w:val="24"/>
                <w:lang w:eastAsia="ru-RU"/>
              </w:rPr>
              <w:t>Говорит мало и неохотно, скуп на слова.</w:t>
            </w:r>
          </w:p>
          <w:p w14:paraId="61FAC961" w14:textId="77777777" w:rsidR="00440B2C" w:rsidRPr="00440B2C" w:rsidRDefault="00440B2C" w:rsidP="00440B2C">
            <w:pPr>
              <w:shd w:val="clear" w:color="auto" w:fill="FFFFFF"/>
              <w:spacing w:before="100" w:beforeAutospacing="1" w:after="100" w:afterAutospacing="1"/>
              <w:ind w:left="183"/>
              <w:rPr>
                <w:rFonts w:ascii="Arial" w:eastAsia="Times New Roman" w:hAnsi="Arial" w:cs="Arial"/>
                <w:color w:val="1B1642"/>
                <w:sz w:val="24"/>
                <w:szCs w:val="24"/>
                <w:lang w:eastAsia="ru-RU"/>
              </w:rPr>
            </w:pPr>
            <w:r w:rsidRPr="00440B2C">
              <w:rPr>
                <w:rFonts w:ascii="Arial" w:eastAsia="Times New Roman" w:hAnsi="Arial" w:cs="Arial"/>
                <w:color w:val="1B1642"/>
                <w:sz w:val="24"/>
                <w:szCs w:val="24"/>
                <w:lang w:eastAsia="ru-RU"/>
              </w:rPr>
              <w:t>Взгляд маловыразительный.</w:t>
            </w:r>
          </w:p>
          <w:p w14:paraId="6D0C897E" w14:textId="77777777" w:rsidR="00440B2C" w:rsidRPr="00440B2C" w:rsidRDefault="00440B2C" w:rsidP="00440B2C">
            <w:pPr>
              <w:shd w:val="clear" w:color="auto" w:fill="FFFFFF"/>
              <w:spacing w:before="100" w:beforeAutospacing="1" w:after="100" w:afterAutospacing="1"/>
              <w:ind w:left="183"/>
              <w:rPr>
                <w:rFonts w:ascii="Arial" w:eastAsia="Times New Roman" w:hAnsi="Arial" w:cs="Arial"/>
                <w:color w:val="1B1642"/>
                <w:sz w:val="24"/>
                <w:szCs w:val="24"/>
                <w:lang w:eastAsia="ru-RU"/>
              </w:rPr>
            </w:pPr>
            <w:r w:rsidRPr="00440B2C">
              <w:rPr>
                <w:rFonts w:ascii="Arial" w:eastAsia="Times New Roman" w:hAnsi="Arial" w:cs="Arial"/>
                <w:color w:val="1B1642"/>
                <w:sz w:val="24"/>
                <w:szCs w:val="24"/>
                <w:lang w:eastAsia="ru-RU"/>
              </w:rPr>
              <w:t>Мимика однообразная и маловыраженная.</w:t>
            </w:r>
          </w:p>
          <w:p w14:paraId="15039F43" w14:textId="77777777" w:rsidR="00440B2C" w:rsidRPr="00440B2C" w:rsidRDefault="00440B2C" w:rsidP="00440B2C">
            <w:pPr>
              <w:shd w:val="clear" w:color="auto" w:fill="FFFFFF"/>
              <w:spacing w:before="100" w:beforeAutospacing="1" w:after="100" w:afterAutospacing="1"/>
              <w:ind w:left="183"/>
              <w:rPr>
                <w:rFonts w:ascii="Arial" w:eastAsia="Times New Roman" w:hAnsi="Arial" w:cs="Arial"/>
                <w:color w:val="1B1642"/>
                <w:sz w:val="24"/>
                <w:szCs w:val="24"/>
                <w:lang w:eastAsia="ru-RU"/>
              </w:rPr>
            </w:pPr>
            <w:r w:rsidRPr="00440B2C">
              <w:rPr>
                <w:rFonts w:ascii="Arial" w:eastAsia="Times New Roman" w:hAnsi="Arial" w:cs="Arial"/>
                <w:color w:val="1B1642"/>
                <w:sz w:val="24"/>
                <w:szCs w:val="24"/>
                <w:lang w:eastAsia="ru-RU"/>
              </w:rPr>
              <w:t>Движения экономные, плавные, без суеты.</w:t>
            </w:r>
          </w:p>
          <w:p w14:paraId="470183D0" w14:textId="77777777" w:rsidR="00440B2C" w:rsidRPr="00440B2C" w:rsidRDefault="00440B2C" w:rsidP="00440B2C">
            <w:pPr>
              <w:shd w:val="clear" w:color="auto" w:fill="FFFFFF"/>
              <w:spacing w:before="100" w:beforeAutospacing="1" w:after="100" w:afterAutospacing="1"/>
              <w:ind w:left="183"/>
              <w:rPr>
                <w:rFonts w:ascii="Arial" w:eastAsia="Times New Roman" w:hAnsi="Arial" w:cs="Arial"/>
                <w:color w:val="1B1642"/>
                <w:sz w:val="24"/>
                <w:szCs w:val="24"/>
                <w:lang w:eastAsia="ru-RU"/>
              </w:rPr>
            </w:pPr>
            <w:r w:rsidRPr="00440B2C">
              <w:rPr>
                <w:rFonts w:ascii="Arial" w:eastAsia="Times New Roman" w:hAnsi="Arial" w:cs="Arial"/>
                <w:color w:val="1B1642"/>
                <w:sz w:val="24"/>
                <w:szCs w:val="24"/>
                <w:lang w:eastAsia="ru-RU"/>
              </w:rPr>
              <w:t xml:space="preserve">Реагирует на изменение </w:t>
            </w:r>
            <w:r w:rsidRPr="00440B2C">
              <w:rPr>
                <w:rFonts w:ascii="Arial" w:eastAsia="Times New Roman" w:hAnsi="Arial" w:cs="Arial"/>
                <w:color w:val="1B1642"/>
                <w:sz w:val="24"/>
                <w:szCs w:val="24"/>
                <w:lang w:eastAsia="ru-RU"/>
              </w:rPr>
              <w:lastRenderedPageBreak/>
              <w:t>внешних ситуаций медленно.</w:t>
            </w:r>
          </w:p>
          <w:p w14:paraId="202A9E6D" w14:textId="77777777" w:rsidR="00440B2C" w:rsidRPr="00440B2C" w:rsidRDefault="00440B2C" w:rsidP="00440B2C">
            <w:pPr>
              <w:shd w:val="clear" w:color="auto" w:fill="FFFFFF"/>
              <w:spacing w:before="100" w:beforeAutospacing="1" w:after="100" w:afterAutospacing="1"/>
              <w:ind w:left="183"/>
              <w:rPr>
                <w:rFonts w:ascii="Arial" w:eastAsia="Times New Roman" w:hAnsi="Arial" w:cs="Arial"/>
                <w:color w:val="1B1642"/>
                <w:sz w:val="24"/>
                <w:szCs w:val="24"/>
                <w:lang w:eastAsia="ru-RU"/>
              </w:rPr>
            </w:pPr>
            <w:r w:rsidRPr="00440B2C">
              <w:rPr>
                <w:rFonts w:ascii="Arial" w:eastAsia="Times New Roman" w:hAnsi="Arial" w:cs="Arial"/>
                <w:color w:val="1B1642"/>
                <w:sz w:val="24"/>
                <w:szCs w:val="24"/>
                <w:lang w:eastAsia="ru-RU"/>
              </w:rPr>
              <w:t>Эмоционально устойчив.</w:t>
            </w:r>
          </w:p>
          <w:p w14:paraId="1E0C899A" w14:textId="77777777" w:rsidR="00440B2C" w:rsidRPr="00440B2C" w:rsidRDefault="00440B2C" w:rsidP="00440B2C">
            <w:pPr>
              <w:shd w:val="clear" w:color="auto" w:fill="FFFFFF"/>
              <w:spacing w:before="100" w:beforeAutospacing="1" w:after="100" w:afterAutospacing="1"/>
              <w:ind w:left="183"/>
              <w:rPr>
                <w:rFonts w:ascii="Arial" w:eastAsia="Times New Roman" w:hAnsi="Arial" w:cs="Arial"/>
                <w:color w:val="1B1642"/>
                <w:sz w:val="24"/>
                <w:szCs w:val="24"/>
                <w:lang w:eastAsia="ru-RU"/>
              </w:rPr>
            </w:pPr>
            <w:r w:rsidRPr="00440B2C">
              <w:rPr>
                <w:rFonts w:ascii="Arial" w:eastAsia="Times New Roman" w:hAnsi="Arial" w:cs="Arial"/>
                <w:color w:val="1B1642"/>
                <w:sz w:val="24"/>
                <w:szCs w:val="24"/>
                <w:lang w:eastAsia="ru-RU"/>
              </w:rPr>
              <w:t>Слабо проявляет свои чувства.</w:t>
            </w:r>
          </w:p>
          <w:p w14:paraId="62078FCB" w14:textId="77777777" w:rsidR="00440B2C" w:rsidRPr="00440B2C" w:rsidRDefault="00440B2C" w:rsidP="00440B2C">
            <w:pPr>
              <w:shd w:val="clear" w:color="auto" w:fill="FFFFFF"/>
              <w:spacing w:before="100" w:beforeAutospacing="1" w:after="100" w:afterAutospacing="1"/>
              <w:ind w:left="183"/>
              <w:rPr>
                <w:rFonts w:ascii="Arial" w:eastAsia="Times New Roman" w:hAnsi="Arial" w:cs="Arial"/>
                <w:color w:val="1B1642"/>
                <w:sz w:val="24"/>
                <w:szCs w:val="24"/>
                <w:lang w:eastAsia="ru-RU"/>
              </w:rPr>
            </w:pPr>
            <w:r w:rsidRPr="00440B2C">
              <w:rPr>
                <w:rFonts w:ascii="Arial" w:eastAsia="Times New Roman" w:hAnsi="Arial" w:cs="Arial"/>
                <w:color w:val="1B1642"/>
                <w:sz w:val="24"/>
                <w:szCs w:val="24"/>
                <w:lang w:eastAsia="ru-RU"/>
              </w:rPr>
              <w:t>В работу включается медленно, очень тщательно готовится к её началу. Не отвлекается.</w:t>
            </w:r>
          </w:p>
          <w:p w14:paraId="2908A655" w14:textId="77777777" w:rsidR="005A3DCC" w:rsidRPr="00DE2129" w:rsidRDefault="005A3DCC" w:rsidP="00440B2C">
            <w:pPr>
              <w:spacing w:line="360" w:lineRule="auto"/>
              <w:ind w:left="183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14:paraId="66727991" w14:textId="77777777" w:rsidR="004D2CF4" w:rsidRDefault="004D2CF4" w:rsidP="004D2CF4">
      <w:pPr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7E7CC95F" w14:textId="47F766C2" w:rsidR="004D2CF4" w:rsidRDefault="004D2CF4" w:rsidP="004D2CF4">
      <w:pPr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4D2CF4">
        <w:rPr>
          <w:rFonts w:ascii="Times New Roman" w:hAnsi="Times New Roman" w:cs="Times New Roman"/>
          <w:b/>
          <w:sz w:val="28"/>
          <w:szCs w:val="28"/>
        </w:rPr>
        <w:t>КОНСПЕКТЫ</w:t>
      </w:r>
    </w:p>
    <w:p w14:paraId="792DFD89" w14:textId="3B571374" w:rsidR="00745EF6" w:rsidRDefault="00745EF6" w:rsidP="00745EF6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4D10F20" wp14:editId="5395F7FA">
            <wp:extent cx="3618606" cy="4819650"/>
            <wp:effectExtent l="0" t="0" r="127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32471" cy="4838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6DDDF" w14:textId="1705F441" w:rsidR="00745EF6" w:rsidRDefault="00745EF6" w:rsidP="00745EF6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F2AE197" wp14:editId="2D417BEE">
            <wp:extent cx="2946375" cy="3924300"/>
            <wp:effectExtent l="0" t="0" r="698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974794" cy="3962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noProof/>
        </w:rPr>
        <w:drawing>
          <wp:inline distT="0" distB="0" distL="0" distR="0" wp14:anchorId="09B314E7" wp14:editId="5E810767">
            <wp:extent cx="2933700" cy="3907416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978397" cy="3966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8226D" w14:textId="77777777" w:rsidR="00745EF6" w:rsidRDefault="00745EF6" w:rsidP="00745EF6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bookmarkStart w:id="0" w:name="_GoBack"/>
      <w:bookmarkEnd w:id="0"/>
    </w:p>
    <w:p w14:paraId="72F9B6FC" w14:textId="64E97B4A" w:rsidR="00745EF6" w:rsidRDefault="00745EF6" w:rsidP="00745EF6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FD9AABC" wp14:editId="46BE1DD3">
            <wp:extent cx="2924644" cy="3895356"/>
            <wp:effectExtent l="0" t="0" r="952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944836" cy="392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noProof/>
        </w:rPr>
        <w:drawing>
          <wp:inline distT="0" distB="0" distL="0" distR="0" wp14:anchorId="4075C1CC" wp14:editId="2DF127E5">
            <wp:extent cx="2962275" cy="3945477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971995" cy="3958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36646" w14:textId="7FF8D099" w:rsidR="00745EF6" w:rsidRPr="00745EF6" w:rsidRDefault="00745EF6" w:rsidP="00745EF6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7677279" wp14:editId="5C2ED613">
            <wp:extent cx="5940425" cy="791210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1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45EF6" w:rsidRPr="00745EF6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71A317E"/>
    <w:multiLevelType w:val="hybridMultilevel"/>
    <w:tmpl w:val="E87EA94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8BF45CB"/>
    <w:multiLevelType w:val="multilevel"/>
    <w:tmpl w:val="675827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3BA7152"/>
    <w:multiLevelType w:val="multilevel"/>
    <w:tmpl w:val="5B3C61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F471EBF"/>
    <w:multiLevelType w:val="hybridMultilevel"/>
    <w:tmpl w:val="7F427A70"/>
    <w:lvl w:ilvl="0" w:tplc="B292134C">
      <w:start w:val="1"/>
      <w:numFmt w:val="decimal"/>
      <w:lvlText w:val="%1)"/>
      <w:lvlJc w:val="left"/>
      <w:pPr>
        <w:ind w:left="720" w:hanging="360"/>
      </w:pPr>
      <w:rPr>
        <w:rFonts w:ascii="Times New Roman" w:hAnsi="Times New Roman" w:cs="Times New Roman" w:hint="default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B9A7061"/>
    <w:multiLevelType w:val="hybridMultilevel"/>
    <w:tmpl w:val="35A2FF7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15007FE"/>
    <w:multiLevelType w:val="multilevel"/>
    <w:tmpl w:val="72C0CA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3573416B"/>
    <w:multiLevelType w:val="multilevel"/>
    <w:tmpl w:val="B7C69E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367329A8"/>
    <w:multiLevelType w:val="hybridMultilevel"/>
    <w:tmpl w:val="BE7C1D8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7B2622E"/>
    <w:multiLevelType w:val="hybridMultilevel"/>
    <w:tmpl w:val="66B4691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B6065AF"/>
    <w:multiLevelType w:val="multilevel"/>
    <w:tmpl w:val="61B259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542E3665"/>
    <w:multiLevelType w:val="multilevel"/>
    <w:tmpl w:val="ED86ED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55E86574"/>
    <w:multiLevelType w:val="hybridMultilevel"/>
    <w:tmpl w:val="AB64A40C"/>
    <w:lvl w:ilvl="0" w:tplc="04190001">
      <w:start w:val="1"/>
      <w:numFmt w:val="bullet"/>
      <w:lvlText w:val=""/>
      <w:lvlJc w:val="left"/>
      <w:pPr>
        <w:ind w:left="7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12" w15:restartNumberingAfterBreak="0">
    <w:nsid w:val="57232361"/>
    <w:multiLevelType w:val="hybridMultilevel"/>
    <w:tmpl w:val="0EEA7F8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90151F7"/>
    <w:multiLevelType w:val="multilevel"/>
    <w:tmpl w:val="4C4C52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637E3114"/>
    <w:multiLevelType w:val="multilevel"/>
    <w:tmpl w:val="170C69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6C5671DC"/>
    <w:multiLevelType w:val="multilevel"/>
    <w:tmpl w:val="B46AD9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6DD5519F"/>
    <w:multiLevelType w:val="multilevel"/>
    <w:tmpl w:val="ED2081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74827E17"/>
    <w:multiLevelType w:val="multilevel"/>
    <w:tmpl w:val="1DAA6B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77F367C1"/>
    <w:multiLevelType w:val="multilevel"/>
    <w:tmpl w:val="310609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  <w:num w:numId="2">
    <w:abstractNumId w:val="3"/>
  </w:num>
  <w:num w:numId="3">
    <w:abstractNumId w:val="17"/>
  </w:num>
  <w:num w:numId="4">
    <w:abstractNumId w:val="11"/>
  </w:num>
  <w:num w:numId="5">
    <w:abstractNumId w:val="8"/>
  </w:num>
  <w:num w:numId="6">
    <w:abstractNumId w:val="6"/>
  </w:num>
  <w:num w:numId="7">
    <w:abstractNumId w:val="14"/>
  </w:num>
  <w:num w:numId="8">
    <w:abstractNumId w:val="5"/>
  </w:num>
  <w:num w:numId="9">
    <w:abstractNumId w:val="4"/>
  </w:num>
  <w:num w:numId="10">
    <w:abstractNumId w:val="9"/>
  </w:num>
  <w:num w:numId="11">
    <w:abstractNumId w:val="16"/>
  </w:num>
  <w:num w:numId="12">
    <w:abstractNumId w:val="2"/>
  </w:num>
  <w:num w:numId="13">
    <w:abstractNumId w:val="7"/>
  </w:num>
  <w:num w:numId="14">
    <w:abstractNumId w:val="1"/>
  </w:num>
  <w:num w:numId="15">
    <w:abstractNumId w:val="10"/>
  </w:num>
  <w:num w:numId="16">
    <w:abstractNumId w:val="18"/>
  </w:num>
  <w:num w:numId="17">
    <w:abstractNumId w:val="15"/>
  </w:num>
  <w:num w:numId="18">
    <w:abstractNumId w:val="13"/>
  </w:num>
  <w:num w:numId="19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84C28"/>
    <w:rsid w:val="00040F19"/>
    <w:rsid w:val="00054CDF"/>
    <w:rsid w:val="00057459"/>
    <w:rsid w:val="00245987"/>
    <w:rsid w:val="002D4C01"/>
    <w:rsid w:val="00382574"/>
    <w:rsid w:val="00440B2C"/>
    <w:rsid w:val="004D2CF4"/>
    <w:rsid w:val="00507F58"/>
    <w:rsid w:val="005802CC"/>
    <w:rsid w:val="00587DA9"/>
    <w:rsid w:val="00590BDE"/>
    <w:rsid w:val="005A3DCC"/>
    <w:rsid w:val="00691C9D"/>
    <w:rsid w:val="00745EF6"/>
    <w:rsid w:val="008E064A"/>
    <w:rsid w:val="00A521D6"/>
    <w:rsid w:val="00A5313A"/>
    <w:rsid w:val="00A826A0"/>
    <w:rsid w:val="00B80A7A"/>
    <w:rsid w:val="00D813E6"/>
    <w:rsid w:val="00DE2129"/>
    <w:rsid w:val="00DF27FB"/>
    <w:rsid w:val="00E84C28"/>
    <w:rsid w:val="00ED1E59"/>
    <w:rsid w:val="00FB34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20892FB"/>
  <w15:chartTrackingRefBased/>
  <w15:docId w15:val="{D7B6923F-CADE-4DB9-80A4-AA15FC597DD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link w:val="10"/>
    <w:uiPriority w:val="9"/>
    <w:qFormat/>
    <w:rsid w:val="00245987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590BDE"/>
    <w:pPr>
      <w:ind w:left="720"/>
      <w:contextualSpacing/>
    </w:pPr>
  </w:style>
  <w:style w:type="paragraph" w:styleId="a4">
    <w:name w:val="Normal (Web)"/>
    <w:basedOn w:val="a"/>
    <w:uiPriority w:val="99"/>
    <w:semiHidden/>
    <w:unhideWhenUsed/>
    <w:rsid w:val="00245987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  <w:lang w:eastAsia="ru-RU"/>
    </w:rPr>
  </w:style>
  <w:style w:type="character" w:styleId="a5">
    <w:name w:val="Emphasis"/>
    <w:basedOn w:val="a0"/>
    <w:uiPriority w:val="20"/>
    <w:qFormat/>
    <w:rsid w:val="00245987"/>
    <w:rPr>
      <w:i/>
      <w:iCs/>
    </w:rPr>
  </w:style>
  <w:style w:type="character" w:customStyle="1" w:styleId="10">
    <w:name w:val="Заголовок 1 Знак"/>
    <w:basedOn w:val="a0"/>
    <w:link w:val="1"/>
    <w:uiPriority w:val="9"/>
    <w:rsid w:val="00245987"/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character" w:styleId="a6">
    <w:name w:val="Hyperlink"/>
    <w:basedOn w:val="a0"/>
    <w:uiPriority w:val="99"/>
    <w:semiHidden/>
    <w:unhideWhenUsed/>
    <w:rsid w:val="00DF27FB"/>
    <w:rPr>
      <w:color w:val="0000FF"/>
      <w:u w:val="single"/>
    </w:rPr>
  </w:style>
  <w:style w:type="character" w:styleId="a7">
    <w:name w:val="Strong"/>
    <w:basedOn w:val="a0"/>
    <w:uiPriority w:val="22"/>
    <w:qFormat/>
    <w:rsid w:val="00A5313A"/>
    <w:rPr>
      <w:b/>
      <w:bCs/>
    </w:rPr>
  </w:style>
  <w:style w:type="table" w:styleId="a8">
    <w:name w:val="Table Grid"/>
    <w:basedOn w:val="a1"/>
    <w:uiPriority w:val="39"/>
    <w:rsid w:val="005A3DC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3669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94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81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917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783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249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514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181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266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089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436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776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9235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854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1710116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single" w:sz="6" w:space="8" w:color="E6EBEC"/>
            <w:bottom w:val="none" w:sz="0" w:space="0" w:color="auto"/>
            <w:right w:val="none" w:sz="0" w:space="0" w:color="auto"/>
          </w:divBdr>
        </w:div>
        <w:div w:id="1736781261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single" w:sz="6" w:space="8" w:color="E6EBEC"/>
            <w:bottom w:val="none" w:sz="0" w:space="0" w:color="auto"/>
            <w:right w:val="none" w:sz="0" w:space="0" w:color="auto"/>
          </w:divBdr>
        </w:div>
        <w:div w:id="390275674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single" w:sz="6" w:space="8" w:color="E6EBEC"/>
            <w:bottom w:val="none" w:sz="0" w:space="0" w:color="auto"/>
            <w:right w:val="none" w:sz="0" w:space="0" w:color="auto"/>
          </w:divBdr>
        </w:div>
      </w:divsChild>
    </w:div>
    <w:div w:id="1566574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667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png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image" Target="media/image2.jpeg"/><Relationship Id="rId12" Type="http://schemas.openxmlformats.org/officeDocument/2006/relationships/image" Target="media/image7.png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jpeg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4A0FB9D-3A19-4250-BB1E-2DC62E13EF0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221</TotalTime>
  <Pages>6</Pages>
  <Words>273</Words>
  <Characters>1561</Characters>
  <Application>Microsoft Office Word</Application>
  <DocSecurity>0</DocSecurity>
  <Lines>13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14</cp:revision>
  <dcterms:created xsi:type="dcterms:W3CDTF">2023-09-17T20:53:00Z</dcterms:created>
  <dcterms:modified xsi:type="dcterms:W3CDTF">2023-11-13T12:42:00Z</dcterms:modified>
</cp:coreProperties>
</file>